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CEBD" w14:textId="77777777" w:rsidR="00986FDF" w:rsidRDefault="00986FDF" w:rsidP="00986FDF">
      <w:pPr>
        <w:pStyle w:val="NormalWeb"/>
        <w:spacing w:line="360" w:lineRule="atLeast"/>
        <w:rPr>
          <w:rFonts w:ascii="Georgia" w:hAnsi="Georgia"/>
          <w:sz w:val="23"/>
          <w:szCs w:val="23"/>
        </w:rPr>
      </w:pPr>
      <w:r>
        <w:rPr>
          <w:rFonts w:ascii="Georgia" w:hAnsi="Georgia"/>
          <w:sz w:val="23"/>
          <w:szCs w:val="23"/>
        </w:rPr>
        <w:t>To:        District governors</w:t>
      </w:r>
      <w:r>
        <w:rPr>
          <w:rFonts w:ascii="Georgia" w:hAnsi="Georgia"/>
          <w:sz w:val="23"/>
          <w:szCs w:val="23"/>
        </w:rPr>
        <w:br/>
        <w:t>              District governors-elect</w:t>
      </w:r>
      <w:r>
        <w:rPr>
          <w:rFonts w:ascii="Georgia" w:hAnsi="Georgia"/>
          <w:sz w:val="23"/>
          <w:szCs w:val="23"/>
        </w:rPr>
        <w:br/>
        <w:t>              District Rotary Foundation chairs</w:t>
      </w:r>
      <w:r>
        <w:rPr>
          <w:rFonts w:ascii="Georgia" w:hAnsi="Georgia"/>
          <w:sz w:val="23"/>
          <w:szCs w:val="23"/>
        </w:rPr>
        <w:br/>
        <w:t>              District grants subcommittee chairs</w:t>
      </w:r>
      <w:r>
        <w:rPr>
          <w:rFonts w:ascii="Georgia" w:hAnsi="Georgia"/>
          <w:sz w:val="23"/>
          <w:szCs w:val="23"/>
        </w:rPr>
        <w:br/>
        <w:t>              District scholarship subcommittee chairs</w:t>
      </w:r>
      <w:r>
        <w:rPr>
          <w:rFonts w:ascii="Georgia" w:hAnsi="Georgia"/>
          <w:sz w:val="23"/>
          <w:szCs w:val="23"/>
        </w:rPr>
        <w:br/>
        <w:t>              District vocational training team subcommittee chairs</w:t>
      </w:r>
      <w:r>
        <w:rPr>
          <w:rFonts w:ascii="Georgia" w:hAnsi="Georgia"/>
          <w:sz w:val="23"/>
          <w:szCs w:val="23"/>
        </w:rPr>
        <w:br/>
        <w:t>              District stewardship subcommittee chairs</w:t>
      </w:r>
      <w:r>
        <w:rPr>
          <w:rFonts w:ascii="Georgia" w:hAnsi="Georgia"/>
          <w:sz w:val="23"/>
          <w:szCs w:val="23"/>
        </w:rPr>
        <w:br/>
        <w:t>              District international service chairs</w:t>
      </w:r>
      <w:r>
        <w:rPr>
          <w:rFonts w:ascii="Georgia" w:hAnsi="Georgia"/>
          <w:sz w:val="23"/>
          <w:szCs w:val="23"/>
        </w:rPr>
        <w:br/>
        <w:t>              District Rotaract chairs</w:t>
      </w:r>
      <w:r>
        <w:rPr>
          <w:rFonts w:ascii="Georgia" w:hAnsi="Georgia"/>
          <w:sz w:val="23"/>
          <w:szCs w:val="23"/>
        </w:rPr>
        <w:br/>
        <w:t>              District Rotaract representatives</w:t>
      </w:r>
      <w:r>
        <w:rPr>
          <w:rFonts w:ascii="Georgia" w:hAnsi="Georgia"/>
          <w:sz w:val="23"/>
          <w:szCs w:val="23"/>
        </w:rPr>
        <w:br/>
        <w:t>              Rotaract multidistrict information organization contacts</w:t>
      </w:r>
      <w:r>
        <w:rPr>
          <w:rFonts w:ascii="Georgia" w:hAnsi="Georgia"/>
          <w:sz w:val="23"/>
          <w:szCs w:val="23"/>
        </w:rPr>
        <w:br/>
      </w:r>
      <w:r>
        <w:rPr>
          <w:rFonts w:ascii="Georgia" w:hAnsi="Georgia"/>
          <w:sz w:val="23"/>
          <w:szCs w:val="23"/>
        </w:rPr>
        <w:br/>
        <w:t>Dear Rotary leaders:</w:t>
      </w:r>
      <w:r>
        <w:rPr>
          <w:rFonts w:ascii="Georgia" w:hAnsi="Georgia"/>
          <w:sz w:val="23"/>
          <w:szCs w:val="23"/>
        </w:rPr>
        <w:br/>
      </w:r>
      <w:r>
        <w:rPr>
          <w:rFonts w:ascii="Georgia" w:hAnsi="Georgia"/>
          <w:sz w:val="23"/>
          <w:szCs w:val="23"/>
        </w:rPr>
        <w:br/>
        <w:t xml:space="preserve">I want to update you on an exciting new opportunity from The Rotary Foundation. Beginning next Rotary year, Rotaract clubs can receive Rotary Foundation </w:t>
      </w:r>
      <w:hyperlink r:id="rId5" w:history="1">
        <w:r>
          <w:rPr>
            <w:rStyle w:val="Hyperlink"/>
            <w:rFonts w:ascii="Georgia" w:hAnsi="Georgia"/>
            <w:sz w:val="23"/>
            <w:szCs w:val="23"/>
          </w:rPr>
          <w:t>district grant</w:t>
        </w:r>
      </w:hyperlink>
      <w:r>
        <w:rPr>
          <w:rFonts w:ascii="Georgia" w:hAnsi="Georgia"/>
          <w:sz w:val="23"/>
          <w:szCs w:val="23"/>
        </w:rPr>
        <w:t xml:space="preserve"> funds or </w:t>
      </w:r>
      <w:hyperlink r:id="rId6" w:history="1">
        <w:r>
          <w:rPr>
            <w:rStyle w:val="Hyperlink"/>
            <w:rFonts w:ascii="Georgia" w:hAnsi="Georgia"/>
            <w:sz w:val="23"/>
            <w:szCs w:val="23"/>
          </w:rPr>
          <w:t>global grants</w:t>
        </w:r>
      </w:hyperlink>
      <w:r>
        <w:rPr>
          <w:rFonts w:ascii="Georgia" w:hAnsi="Georgia"/>
          <w:sz w:val="23"/>
          <w:szCs w:val="23"/>
        </w:rPr>
        <w:t xml:space="preserve"> to support their service efforts in their own communities or abroad. Starting in January, districts that are applying for their district grants can include Rotaract club activities in their spending plans. And in July, Rotaract clubs can apply for global grants.</w:t>
      </w:r>
      <w:r>
        <w:rPr>
          <w:rFonts w:ascii="Georgia" w:hAnsi="Georgia"/>
          <w:sz w:val="23"/>
          <w:szCs w:val="23"/>
        </w:rPr>
        <w:br/>
      </w:r>
      <w:r>
        <w:rPr>
          <w:rFonts w:ascii="Georgia" w:hAnsi="Georgia"/>
          <w:sz w:val="23"/>
          <w:szCs w:val="23"/>
        </w:rPr>
        <w:br/>
        <w:t>We suggest that Rotaract clubs start with district grants and then, when they have some experience managing such a project and applying for and reporting on grants, consider applying for a global grant.</w:t>
      </w:r>
      <w:r>
        <w:rPr>
          <w:rFonts w:ascii="Georgia" w:hAnsi="Georgia"/>
          <w:sz w:val="23"/>
          <w:szCs w:val="23"/>
        </w:rPr>
        <w:br/>
      </w:r>
      <w:r>
        <w:rPr>
          <w:rFonts w:ascii="Georgia" w:hAnsi="Georgia"/>
          <w:sz w:val="23"/>
          <w:szCs w:val="23"/>
        </w:rPr>
        <w:br/>
        <w:t xml:space="preserve">To be eligible to sponsor a global grant, a Rotaract club must have partnered previously with a Rotary club or district on a global grant-funded project and must be </w:t>
      </w:r>
      <w:hyperlink r:id="rId7" w:history="1">
        <w:r>
          <w:rPr>
            <w:rStyle w:val="Hyperlink"/>
            <w:rFonts w:ascii="Georgia" w:hAnsi="Georgia"/>
            <w:sz w:val="23"/>
            <w:szCs w:val="23"/>
          </w:rPr>
          <w:t>qualified</w:t>
        </w:r>
      </w:hyperlink>
      <w:r>
        <w:rPr>
          <w:rFonts w:ascii="Georgia" w:hAnsi="Georgia"/>
          <w:sz w:val="23"/>
          <w:szCs w:val="23"/>
        </w:rPr>
        <w:t xml:space="preserve"> to participate in global grants. Districts are responsible for tracking club qualification as well as previous Rotaract participation in grants. If the Rotaract club applies for a global grant as the international or host sponsor, the other sponsor needs to be a Rotary club.</w:t>
      </w:r>
      <w:r>
        <w:rPr>
          <w:rFonts w:ascii="Georgia" w:hAnsi="Georgia"/>
          <w:sz w:val="23"/>
          <w:szCs w:val="23"/>
        </w:rPr>
        <w:br/>
      </w:r>
      <w:r>
        <w:rPr>
          <w:rFonts w:ascii="Georgia" w:hAnsi="Georgia"/>
          <w:sz w:val="23"/>
          <w:szCs w:val="23"/>
        </w:rPr>
        <w:br/>
        <w:t>Here are some things that Rotary clubs and districts can do now to prepare for this change:</w:t>
      </w:r>
    </w:p>
    <w:p w14:paraId="77890DF6" w14:textId="77777777" w:rsidR="00986FDF" w:rsidRDefault="00986FDF" w:rsidP="00986FDF">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 xml:space="preserve">Invite </w:t>
      </w:r>
      <w:proofErr w:type="spellStart"/>
      <w:r>
        <w:rPr>
          <w:rFonts w:ascii="Georgia" w:eastAsia="Times New Roman" w:hAnsi="Georgia"/>
          <w:sz w:val="23"/>
          <w:szCs w:val="23"/>
        </w:rPr>
        <w:t>Rotaractors</w:t>
      </w:r>
      <w:proofErr w:type="spellEnd"/>
      <w:r>
        <w:rPr>
          <w:rFonts w:ascii="Georgia" w:eastAsia="Times New Roman" w:hAnsi="Georgia"/>
          <w:sz w:val="23"/>
          <w:szCs w:val="23"/>
        </w:rPr>
        <w:t xml:space="preserve"> to participate in grant management seminars so their clubs can become qualified to apply for global grants</w:t>
      </w:r>
    </w:p>
    <w:p w14:paraId="5FE99D63" w14:textId="77777777" w:rsidR="00986FDF" w:rsidRDefault="00986FDF" w:rsidP="00986FDF">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lastRenderedPageBreak/>
        <w:t xml:space="preserve">Appoint </w:t>
      </w:r>
      <w:proofErr w:type="spellStart"/>
      <w:r>
        <w:rPr>
          <w:rFonts w:ascii="Georgia" w:eastAsia="Times New Roman" w:hAnsi="Georgia"/>
          <w:sz w:val="23"/>
          <w:szCs w:val="23"/>
        </w:rPr>
        <w:t>Rotaractors</w:t>
      </w:r>
      <w:proofErr w:type="spellEnd"/>
      <w:r>
        <w:rPr>
          <w:rFonts w:ascii="Georgia" w:eastAsia="Times New Roman" w:hAnsi="Georgia"/>
          <w:sz w:val="23"/>
          <w:szCs w:val="23"/>
        </w:rPr>
        <w:t xml:space="preserve"> to committees or subcommittees</w:t>
      </w:r>
    </w:p>
    <w:p w14:paraId="2047C518" w14:textId="77777777" w:rsidR="00986FDF" w:rsidRDefault="00986FDF" w:rsidP="00986FDF">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Partner with Rotaract clubs on grant-funded projects</w:t>
      </w:r>
    </w:p>
    <w:p w14:paraId="7C60F34C" w14:textId="77777777" w:rsidR="00986FDF" w:rsidRDefault="00986FDF" w:rsidP="00986FDF">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Develop a system to track which Rotaract clubs have participated in global grant-funded projects</w:t>
      </w:r>
    </w:p>
    <w:p w14:paraId="2E6292B0" w14:textId="77777777" w:rsidR="00986FDF" w:rsidRDefault="00986FDF" w:rsidP="00986FDF">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 xml:space="preserve">Ask </w:t>
      </w:r>
      <w:proofErr w:type="spellStart"/>
      <w:r>
        <w:rPr>
          <w:rFonts w:ascii="Georgia" w:eastAsia="Times New Roman" w:hAnsi="Georgia"/>
          <w:sz w:val="23"/>
          <w:szCs w:val="23"/>
        </w:rPr>
        <w:t>Rotaractors</w:t>
      </w:r>
      <w:proofErr w:type="spellEnd"/>
      <w:r>
        <w:rPr>
          <w:rFonts w:ascii="Georgia" w:eastAsia="Times New Roman" w:hAnsi="Georgia"/>
          <w:sz w:val="23"/>
          <w:szCs w:val="23"/>
        </w:rPr>
        <w:t xml:space="preserve"> to help organize a fundraiser</w:t>
      </w:r>
    </w:p>
    <w:p w14:paraId="16A228F4" w14:textId="77777777" w:rsidR="00986FDF" w:rsidRDefault="00986FDF" w:rsidP="00986FDF">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Consider changing the way the district distributes DDF to facilitate Rotaract involvement</w:t>
      </w:r>
    </w:p>
    <w:p w14:paraId="6609E943" w14:textId="77777777" w:rsidR="00986FDF" w:rsidRDefault="00986FDF" w:rsidP="00986FDF">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Invite Rotaract clubs to participate in project fairs</w:t>
      </w:r>
    </w:p>
    <w:p w14:paraId="1EF871D9" w14:textId="3C344861" w:rsidR="00986FDF" w:rsidRPr="00986FDF" w:rsidRDefault="00986FDF" w:rsidP="00986FDF">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Work with Rotaract clubs in your district to make sure that they have reported their current membership information to Rotary</w:t>
      </w:r>
    </w:p>
    <w:p w14:paraId="2098DDE6" w14:textId="292581FC" w:rsidR="00986FDF" w:rsidRPr="00986FDF" w:rsidRDefault="00986FDF" w:rsidP="00986FDF">
      <w:pPr>
        <w:spacing w:before="100" w:beforeAutospacing="1" w:after="100" w:afterAutospacing="1" w:line="360" w:lineRule="atLeast"/>
        <w:ind w:left="360"/>
        <w:rPr>
          <w:rFonts w:ascii="Georgia" w:eastAsia="Times New Roman" w:hAnsi="Georgia"/>
          <w:sz w:val="23"/>
          <w:szCs w:val="23"/>
        </w:rPr>
      </w:pPr>
      <w:r w:rsidRPr="00986FDF">
        <w:rPr>
          <w:rFonts w:ascii="Georgia" w:hAnsi="Georgia"/>
          <w:sz w:val="23"/>
          <w:szCs w:val="23"/>
        </w:rPr>
        <w:t>Here are some things that Rotaract clubs can do now to get ready:</w:t>
      </w:r>
    </w:p>
    <w:p w14:paraId="23858710" w14:textId="77777777" w:rsidR="00986FDF" w:rsidRDefault="00986FDF" w:rsidP="00986FDF">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 xml:space="preserve">Learn about </w:t>
      </w:r>
      <w:hyperlink r:id="rId8" w:history="1">
        <w:r>
          <w:rPr>
            <w:rStyle w:val="Hyperlink"/>
            <w:rFonts w:ascii="Georgia" w:eastAsia="Times New Roman" w:hAnsi="Georgia"/>
            <w:sz w:val="23"/>
            <w:szCs w:val="23"/>
          </w:rPr>
          <w:t>Rotary grants</w:t>
        </w:r>
      </w:hyperlink>
    </w:p>
    <w:p w14:paraId="549B47BA" w14:textId="77777777" w:rsidR="00986FDF" w:rsidRDefault="00986FDF" w:rsidP="00986FDF">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Participate in a grant management seminar and work with your district leaders to become qualified to apply for global grants</w:t>
      </w:r>
    </w:p>
    <w:p w14:paraId="641B9F62" w14:textId="77777777" w:rsidR="00986FDF" w:rsidRDefault="00986FDF" w:rsidP="00986FDF">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Help conduct a community assessment</w:t>
      </w:r>
    </w:p>
    <w:p w14:paraId="12BE5343" w14:textId="77777777" w:rsidR="00986FDF" w:rsidRDefault="00986FDF" w:rsidP="00986FDF">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Take an active role in implementing a project funded by a district or global grant</w:t>
      </w:r>
    </w:p>
    <w:p w14:paraId="2A8CF0F5" w14:textId="77777777" w:rsidR="00986FDF" w:rsidRDefault="00986FDF" w:rsidP="00986FDF">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Work with a Rotary club to organize a fundraiser</w:t>
      </w:r>
    </w:p>
    <w:p w14:paraId="7C04A2A5" w14:textId="77777777" w:rsidR="00986FDF" w:rsidRDefault="00986FDF" w:rsidP="00986FDF">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Participate in public relations and advocacy efforts</w:t>
      </w:r>
    </w:p>
    <w:p w14:paraId="58E08442" w14:textId="77777777" w:rsidR="00986FDF" w:rsidRDefault="00986FDF" w:rsidP="00986FDF">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Contribute technical, cultural, or academic expertise to the development of a grant-funded activity</w:t>
      </w:r>
    </w:p>
    <w:p w14:paraId="383EBC9B" w14:textId="77777777" w:rsidR="00986FDF" w:rsidRDefault="00986FDF" w:rsidP="00986FDF">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Make sure that your club’s current membership information has been reported to Rotary</w:t>
      </w:r>
    </w:p>
    <w:p w14:paraId="27D66911" w14:textId="0FE0073B" w:rsidR="002854F5" w:rsidRDefault="00986FDF" w:rsidP="00986FDF">
      <w:pPr>
        <w:pStyle w:val="NoSpacing"/>
      </w:pPr>
      <w:r>
        <w:rPr>
          <w:rFonts w:ascii="Georgia" w:hAnsi="Georgia"/>
          <w:sz w:val="23"/>
          <w:szCs w:val="23"/>
        </w:rPr>
        <w:br/>
        <w:t>All of us on Rotary’s Grants staff look forward to supporting Rotaract clubs in doing even more good in the world.</w:t>
      </w:r>
      <w:r>
        <w:rPr>
          <w:rFonts w:ascii="Georgia" w:hAnsi="Georgia"/>
          <w:sz w:val="23"/>
          <w:szCs w:val="23"/>
        </w:rPr>
        <w:br/>
      </w:r>
      <w:r>
        <w:rPr>
          <w:rFonts w:ascii="Georgia" w:hAnsi="Georgia"/>
          <w:sz w:val="23"/>
          <w:szCs w:val="23"/>
        </w:rPr>
        <w:br/>
        <w:t>Sincerely,</w:t>
      </w:r>
      <w:r>
        <w:rPr>
          <w:rFonts w:ascii="Georgia" w:hAnsi="Georgia"/>
          <w:sz w:val="23"/>
          <w:szCs w:val="23"/>
        </w:rPr>
        <w:br/>
      </w:r>
      <w:r>
        <w:rPr>
          <w:rFonts w:ascii="Georgia" w:hAnsi="Georgia"/>
          <w:sz w:val="23"/>
          <w:szCs w:val="23"/>
        </w:rPr>
        <w:br/>
        <w:t>Meredith Burlew </w:t>
      </w:r>
      <w:r>
        <w:rPr>
          <w:rFonts w:ascii="Georgia" w:hAnsi="Georgia"/>
          <w:sz w:val="23"/>
          <w:szCs w:val="23"/>
        </w:rPr>
        <w:br/>
        <w:t>Director of Grants </w:t>
      </w:r>
      <w:r>
        <w:rPr>
          <w:rFonts w:ascii="Georgia" w:hAnsi="Georgia"/>
          <w:sz w:val="23"/>
          <w:szCs w:val="23"/>
        </w:rPr>
        <w:br/>
        <w:t>The Rotary Foundation </w:t>
      </w:r>
      <w:r>
        <w:rPr>
          <w:rFonts w:ascii="Georgia" w:hAnsi="Georgia"/>
          <w:sz w:val="23"/>
          <w:szCs w:val="23"/>
        </w:rPr>
        <w:br/>
      </w:r>
      <w:hyperlink r:id="rId9" w:tgtFrame="_blank" w:history="1">
        <w:r>
          <w:rPr>
            <w:rStyle w:val="Hyperlink"/>
            <w:rFonts w:ascii="Georgia" w:hAnsi="Georgia"/>
            <w:sz w:val="23"/>
            <w:szCs w:val="23"/>
          </w:rPr>
          <w:t>meredith.burlew@rotary.org</w:t>
        </w:r>
      </w:hyperlink>
      <w:r>
        <w:rPr>
          <w:rFonts w:ascii="Georgia" w:hAnsi="Georgia"/>
          <w:sz w:val="23"/>
          <w:szCs w:val="23"/>
        </w:rPr>
        <w:t> </w:t>
      </w:r>
      <w:r>
        <w:rPr>
          <w:rFonts w:ascii="Georgia" w:hAnsi="Georgia"/>
          <w:sz w:val="23"/>
          <w:szCs w:val="23"/>
        </w:rPr>
        <w:br/>
        <w:t>Rotary.org</w:t>
      </w:r>
      <w:r>
        <w:rPr>
          <w:rFonts w:ascii="Georgia" w:hAnsi="Georgia"/>
          <w:sz w:val="23"/>
          <w:szCs w:val="23"/>
        </w:rPr>
        <w:br/>
      </w:r>
      <w:r>
        <w:rPr>
          <w:rFonts w:ascii="Georgia" w:hAnsi="Georgia"/>
          <w:sz w:val="23"/>
          <w:szCs w:val="23"/>
        </w:rPr>
        <w:br/>
      </w:r>
      <w:r>
        <w:rPr>
          <w:rFonts w:ascii="Georgia" w:hAnsi="Georgia"/>
          <w:sz w:val="23"/>
          <w:szCs w:val="23"/>
        </w:rPr>
        <w:br/>
        <w:t>cc: RI directors, Rotary Foundation trustees, Rotary Foundation Programs Committee, regional Rotary Foundation coordinators, Rotary Foundation Cadre Technical Coordinators, Rotaract advisers, Rotaract Committee</w:t>
      </w:r>
    </w:p>
    <w:sectPr w:rsidR="00285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5D28"/>
    <w:multiLevelType w:val="multilevel"/>
    <w:tmpl w:val="0E16A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9251B"/>
    <w:multiLevelType w:val="multilevel"/>
    <w:tmpl w:val="886C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6FDF"/>
    <w:rsid w:val="002854F5"/>
    <w:rsid w:val="0098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8BCF"/>
  <w15:chartTrackingRefBased/>
  <w15:docId w15:val="{6050F904-E592-404B-BC5D-E1D8EB33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FDF"/>
    <w:pPr>
      <w:spacing w:after="0" w:line="240" w:lineRule="auto"/>
    </w:pPr>
  </w:style>
  <w:style w:type="character" w:styleId="Hyperlink">
    <w:name w:val="Hyperlink"/>
    <w:basedOn w:val="DefaultParagraphFont"/>
    <w:uiPriority w:val="99"/>
    <w:semiHidden/>
    <w:unhideWhenUsed/>
    <w:rsid w:val="00986FDF"/>
    <w:rPr>
      <w:color w:val="0000FF"/>
      <w:u w:val="single"/>
    </w:rPr>
  </w:style>
  <w:style w:type="paragraph" w:styleId="NormalWeb">
    <w:name w:val="Normal (Web)"/>
    <w:basedOn w:val="Normal"/>
    <w:uiPriority w:val="99"/>
    <w:semiHidden/>
    <w:unhideWhenUsed/>
    <w:rsid w:val="00986FDF"/>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3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gfocus.rotary.org/c/1EjAvnFajAlh7Z2DeWTVmI7YybeO" TargetMode="External"/><Relationship Id="rId3" Type="http://schemas.openxmlformats.org/officeDocument/2006/relationships/settings" Target="settings.xml"/><Relationship Id="rId7" Type="http://schemas.openxmlformats.org/officeDocument/2006/relationships/hyperlink" Target="https://msgfocus.rotary.org/c/1EjAv8t59UtMHZeHB5gqxtLIL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gfocus.rotary.org/c/1EjAuTh00eCihZqLXdCVIfpsYvW4" TargetMode="External"/><Relationship Id="rId11" Type="http://schemas.openxmlformats.org/officeDocument/2006/relationships/theme" Target="theme/theme1.xml"/><Relationship Id="rId5" Type="http://schemas.openxmlformats.org/officeDocument/2006/relationships/hyperlink" Target="https://msgfocus.rotary.org/c/1EjAuE4UQyKNRZCQjlZqT13dbGh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redith.burle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Nomura</dc:creator>
  <cp:keywords/>
  <dc:description/>
  <cp:lastModifiedBy>Wade Nomura</cp:lastModifiedBy>
  <cp:revision>1</cp:revision>
  <dcterms:created xsi:type="dcterms:W3CDTF">2021-11-18T19:07:00Z</dcterms:created>
  <dcterms:modified xsi:type="dcterms:W3CDTF">2021-11-18T19:10:00Z</dcterms:modified>
</cp:coreProperties>
</file>